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C8" w:rsidRDefault="006542C8" w:rsidP="00EA40A5">
      <w:pPr>
        <w:jc w:val="center"/>
        <w:rPr>
          <w:rFonts w:ascii="Arial" w:hAnsi="Arial" w:cs="Arial"/>
          <w:b/>
          <w:noProof/>
          <w:u w:val="single"/>
          <w:lang w:eastAsia="cs-CZ"/>
        </w:rPr>
      </w:pPr>
    </w:p>
    <w:tbl>
      <w:tblPr>
        <w:tblW w:w="0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3824"/>
      </w:tblGrid>
      <w:tr w:rsidR="00634E5E" w:rsidTr="001225DF">
        <w:trPr>
          <w:trHeight w:val="285"/>
        </w:trPr>
        <w:tc>
          <w:tcPr>
            <w:tcW w:w="9495" w:type="dxa"/>
            <w:gridSpan w:val="2"/>
            <w:hideMark/>
          </w:tcPr>
          <w:p w:rsidR="00634E5E" w:rsidRPr="00634E5E" w:rsidRDefault="00634E5E" w:rsidP="001225DF">
            <w:pPr>
              <w:pStyle w:val="Nadpis4"/>
              <w:spacing w:before="0" w:line="254" w:lineRule="auto"/>
              <w:rPr>
                <w:rFonts w:ascii="Arial" w:hAnsi="Arial" w:cs="Arial"/>
                <w:lang w:eastAsia="en-US"/>
              </w:rPr>
            </w:pPr>
            <w:r w:rsidRPr="00634E5E">
              <w:rPr>
                <w:rFonts w:ascii="Arial" w:hAnsi="Arial" w:cs="Arial"/>
                <w:b w:val="0"/>
                <w:bCs w:val="0"/>
                <w:w w:val="150"/>
                <w:lang w:eastAsia="en-US"/>
              </w:rPr>
              <w:t>Základní škola Jiříkov</w:t>
            </w:r>
            <w:r w:rsidRPr="00634E5E">
              <w:rPr>
                <w:rFonts w:ascii="Arial" w:hAnsi="Arial" w:cs="Arial"/>
                <w:lang w:eastAsia="en-US"/>
              </w:rPr>
              <w:t>, okres Děčín –</w:t>
            </w:r>
            <w:r w:rsidRPr="00634E5E">
              <w:rPr>
                <w:rFonts w:ascii="Arial" w:hAnsi="Arial" w:cs="Arial"/>
                <w:lang w:eastAsia="en-US"/>
              </w:rPr>
              <w:t xml:space="preserve"> příspěvková organizace,</w:t>
            </w:r>
          </w:p>
        </w:tc>
      </w:tr>
      <w:tr w:rsidR="00634E5E" w:rsidTr="001225DF">
        <w:trPr>
          <w:trHeight w:val="427"/>
        </w:trPr>
        <w:tc>
          <w:tcPr>
            <w:tcW w:w="9495" w:type="dxa"/>
            <w:gridSpan w:val="2"/>
          </w:tcPr>
          <w:p w:rsidR="00634E5E" w:rsidRPr="00634E5E" w:rsidRDefault="00634E5E" w:rsidP="00634E5E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 w:rsidRPr="00634E5E">
              <w:rPr>
                <w:rFonts w:ascii="Arial" w:hAnsi="Arial" w:cs="Arial"/>
                <w:b/>
              </w:rPr>
              <w:t xml:space="preserve">Moskevská 740, 407 53 Jiříkov, IČO: 706 98 490, </w:t>
            </w:r>
            <w:hyperlink r:id="rId7" w:history="1">
              <w:r w:rsidRPr="00634E5E">
                <w:rPr>
                  <w:rStyle w:val="Hypertextovodkaz"/>
                  <w:rFonts w:ascii="Arial" w:eastAsiaTheme="majorEastAsia" w:hAnsi="Arial" w:cs="Arial"/>
                </w:rPr>
                <w:t>http://www.zsjirikov.cz</w:t>
              </w:r>
            </w:hyperlink>
          </w:p>
        </w:tc>
      </w:tr>
      <w:tr w:rsidR="00634E5E" w:rsidTr="001225DF">
        <w:trPr>
          <w:gridAfter w:val="1"/>
          <w:wAfter w:w="3824" w:type="dxa"/>
          <w:trHeight w:val="450"/>
        </w:trPr>
        <w:tc>
          <w:tcPr>
            <w:tcW w:w="5671" w:type="dxa"/>
            <w:vMerge w:val="restart"/>
            <w:hideMark/>
          </w:tcPr>
          <w:p w:rsidR="00634E5E" w:rsidRDefault="00634E5E" w:rsidP="001225DF">
            <w:pPr>
              <w:spacing w:line="254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D03D15" wp14:editId="3AC42D7D">
                  <wp:simplePos x="0" y="0"/>
                  <wp:positionH relativeFrom="column">
                    <wp:posOffset>2836545</wp:posOffset>
                  </wp:positionH>
                  <wp:positionV relativeFrom="paragraph">
                    <wp:posOffset>391795</wp:posOffset>
                  </wp:positionV>
                  <wp:extent cx="800100" cy="885825"/>
                  <wp:effectExtent l="114300" t="95250" r="323850" b="333375"/>
                  <wp:wrapNone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311EC9B" wp14:editId="31AEA1C5">
                  <wp:extent cx="2838450" cy="1905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5E" w:rsidTr="00634E5E">
        <w:trPr>
          <w:gridAfter w:val="1"/>
          <w:wAfter w:w="3824" w:type="dxa"/>
          <w:trHeight w:val="2186"/>
        </w:trPr>
        <w:tc>
          <w:tcPr>
            <w:tcW w:w="9495" w:type="dxa"/>
            <w:vMerge/>
            <w:vAlign w:val="center"/>
            <w:hideMark/>
          </w:tcPr>
          <w:p w:rsidR="00634E5E" w:rsidRDefault="00634E5E" w:rsidP="001225DF">
            <w:pPr>
              <w:spacing w:line="256" w:lineRule="auto"/>
            </w:pPr>
          </w:p>
        </w:tc>
      </w:tr>
    </w:tbl>
    <w:p w:rsidR="00EA40A5" w:rsidRPr="00634E5E" w:rsidRDefault="00EA40A5" w:rsidP="00634E5E">
      <w:pPr>
        <w:rPr>
          <w:rFonts w:ascii="Arial" w:hAnsi="Arial" w:cs="Arial"/>
          <w:b/>
          <w:sz w:val="2"/>
          <w:u w:val="single"/>
        </w:rPr>
      </w:pPr>
    </w:p>
    <w:p w:rsidR="00634E5E" w:rsidRPr="00634E5E" w:rsidRDefault="007A2B78" w:rsidP="00634E5E">
      <w:pPr>
        <w:spacing w:after="0"/>
        <w:jc w:val="center"/>
        <w:rPr>
          <w:rFonts w:ascii="Arial" w:hAnsi="Arial" w:cs="Arial"/>
          <w:color w:val="FF6600"/>
          <w:sz w:val="56"/>
        </w:rPr>
      </w:pPr>
      <w:r w:rsidRPr="00634E5E">
        <w:rPr>
          <w:rFonts w:ascii="Arial" w:hAnsi="Arial" w:cs="Arial"/>
          <w:color w:val="FF6600"/>
          <w:sz w:val="56"/>
        </w:rPr>
        <w:t xml:space="preserve">Plán práce výchovného poradce </w:t>
      </w:r>
    </w:p>
    <w:p w:rsidR="007A2B78" w:rsidRPr="00634E5E" w:rsidRDefault="003C489D" w:rsidP="00634E5E">
      <w:pPr>
        <w:spacing w:after="0"/>
        <w:jc w:val="center"/>
        <w:rPr>
          <w:rFonts w:ascii="Arial" w:hAnsi="Arial" w:cs="Arial"/>
          <w:color w:val="FF6600"/>
          <w:sz w:val="56"/>
        </w:rPr>
      </w:pPr>
      <w:r w:rsidRPr="00634E5E">
        <w:rPr>
          <w:rFonts w:ascii="Arial" w:hAnsi="Arial" w:cs="Arial"/>
          <w:color w:val="FF6600"/>
          <w:sz w:val="56"/>
        </w:rPr>
        <w:t xml:space="preserve">pro </w:t>
      </w:r>
      <w:r w:rsidR="006542C8" w:rsidRPr="00634E5E">
        <w:rPr>
          <w:rFonts w:ascii="Arial" w:hAnsi="Arial" w:cs="Arial"/>
          <w:color w:val="FF6600"/>
          <w:sz w:val="56"/>
        </w:rPr>
        <w:t>školní rok 2019/2020</w:t>
      </w:r>
    </w:p>
    <w:p w:rsidR="007A2B78" w:rsidRDefault="007A2B78">
      <w:pPr>
        <w:rPr>
          <w:rFonts w:ascii="Arial" w:hAnsi="Arial" w:cs="Arial"/>
        </w:rPr>
      </w:pPr>
      <w:bookmarkStart w:id="0" w:name="_GoBack"/>
      <w:bookmarkEnd w:id="0"/>
    </w:p>
    <w:p w:rsidR="00634E5E" w:rsidRPr="003C489D" w:rsidRDefault="00634E5E">
      <w:pPr>
        <w:rPr>
          <w:rFonts w:ascii="Arial" w:hAnsi="Arial" w:cs="Arial"/>
        </w:rPr>
      </w:pPr>
    </w:p>
    <w:p w:rsidR="007A2B78" w:rsidRPr="006542C8" w:rsidRDefault="007A2B78" w:rsidP="006542C8">
      <w:pPr>
        <w:jc w:val="center"/>
        <w:rPr>
          <w:rFonts w:ascii="Amatic SC" w:hAnsi="Amatic SC" w:cs="Arial"/>
          <w:b/>
          <w:color w:val="00B050"/>
          <w:sz w:val="48"/>
          <w:szCs w:val="28"/>
        </w:rPr>
      </w:pPr>
      <w:r w:rsidRPr="006542C8">
        <w:rPr>
          <w:rFonts w:ascii="Amatic SC" w:hAnsi="Amatic SC" w:cs="Arial"/>
          <w:b/>
          <w:color w:val="00B050"/>
          <w:sz w:val="48"/>
          <w:szCs w:val="28"/>
        </w:rPr>
        <w:t>Září</w:t>
      </w:r>
    </w:p>
    <w:p w:rsidR="007A2B78" w:rsidRPr="006542C8" w:rsidRDefault="007A2B78" w:rsidP="00634E5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Příprava a zpracování plánu práce výchovného poradce</w:t>
      </w:r>
    </w:p>
    <w:p w:rsidR="00517DCF" w:rsidRPr="006542C8" w:rsidRDefault="00517DCF" w:rsidP="00634E5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Vypracování a aktualizace seznamu žáků s přiznanými podpůrnými opatřeními</w:t>
      </w:r>
    </w:p>
    <w:p w:rsidR="004F36A5" w:rsidRPr="006542C8" w:rsidRDefault="004F36A5" w:rsidP="00634E5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Spolupráce s asistenty pedagoga</w:t>
      </w:r>
    </w:p>
    <w:p w:rsidR="007A2B78" w:rsidRPr="006542C8" w:rsidRDefault="007A2B78" w:rsidP="00634E5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Zpracování har</w:t>
      </w:r>
      <w:r w:rsidR="004F36A5" w:rsidRPr="006542C8">
        <w:rPr>
          <w:rFonts w:ascii="Arial" w:hAnsi="Arial" w:cs="Arial"/>
        </w:rPr>
        <w:t>monogramu kontrolních vyšetření</w:t>
      </w:r>
    </w:p>
    <w:p w:rsidR="007A2B78" w:rsidRPr="006542C8" w:rsidRDefault="00517DCF" w:rsidP="00634E5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Metodická schůzka s učiteli na I. i II. stupni – poskytnutí i</w:t>
      </w:r>
      <w:r w:rsidR="004F36A5" w:rsidRPr="006542C8">
        <w:rPr>
          <w:rFonts w:ascii="Arial" w:hAnsi="Arial" w:cs="Arial"/>
        </w:rPr>
        <w:t>nformací k práci se žáky se SVP</w:t>
      </w:r>
    </w:p>
    <w:p w:rsidR="00517DCF" w:rsidRPr="006542C8" w:rsidRDefault="00517DCF" w:rsidP="00634E5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 xml:space="preserve">Metodická schůzka s třídními učiteli žáků se SVP – </w:t>
      </w:r>
      <w:r w:rsidR="004F36A5" w:rsidRPr="006542C8">
        <w:rPr>
          <w:rFonts w:ascii="Arial" w:hAnsi="Arial" w:cs="Arial"/>
        </w:rPr>
        <w:t>průběh spolupráce</w:t>
      </w:r>
      <w:r w:rsidRPr="006542C8">
        <w:rPr>
          <w:rFonts w:ascii="Arial" w:hAnsi="Arial" w:cs="Arial"/>
        </w:rPr>
        <w:t xml:space="preserve"> </w:t>
      </w:r>
    </w:p>
    <w:p w:rsidR="00E6031D" w:rsidRPr="006542C8" w:rsidRDefault="00E6031D" w:rsidP="00634E5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Kontrola podkladů žáků v přípravné třídě, spolupráce s TU a PPP</w:t>
      </w:r>
    </w:p>
    <w:p w:rsidR="00517DCF" w:rsidRPr="006542C8" w:rsidRDefault="00517DCF" w:rsidP="00634E5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Informativní schůzka s metodi</w:t>
      </w:r>
      <w:r w:rsidR="00F32BA6" w:rsidRPr="006542C8">
        <w:rPr>
          <w:rFonts w:ascii="Arial" w:hAnsi="Arial" w:cs="Arial"/>
        </w:rPr>
        <w:t>č</w:t>
      </w:r>
      <w:r w:rsidRPr="006542C8">
        <w:rPr>
          <w:rFonts w:ascii="Arial" w:hAnsi="Arial" w:cs="Arial"/>
        </w:rPr>
        <w:t>k</w:t>
      </w:r>
      <w:r w:rsidR="00F32BA6" w:rsidRPr="006542C8">
        <w:rPr>
          <w:rFonts w:ascii="Arial" w:hAnsi="Arial" w:cs="Arial"/>
        </w:rPr>
        <w:t>ou</w:t>
      </w:r>
      <w:r w:rsidRPr="006542C8">
        <w:rPr>
          <w:rFonts w:ascii="Arial" w:hAnsi="Arial" w:cs="Arial"/>
        </w:rPr>
        <w:t xml:space="preserve"> prevence – </w:t>
      </w:r>
      <w:r w:rsidR="004F36A5" w:rsidRPr="006542C8">
        <w:rPr>
          <w:rFonts w:ascii="Arial" w:hAnsi="Arial" w:cs="Arial"/>
        </w:rPr>
        <w:t>průběh</w:t>
      </w:r>
      <w:r w:rsidR="00F32BA6" w:rsidRPr="006542C8">
        <w:rPr>
          <w:rFonts w:ascii="Arial" w:hAnsi="Arial" w:cs="Arial"/>
        </w:rPr>
        <w:t xml:space="preserve"> </w:t>
      </w:r>
      <w:r w:rsidRPr="006542C8">
        <w:rPr>
          <w:rFonts w:ascii="Arial" w:hAnsi="Arial" w:cs="Arial"/>
        </w:rPr>
        <w:t>spolupráce</w:t>
      </w:r>
      <w:r w:rsidR="004D6AF4" w:rsidRPr="006542C8">
        <w:rPr>
          <w:rFonts w:ascii="Arial" w:hAnsi="Arial" w:cs="Arial"/>
        </w:rPr>
        <w:t>, změny v právních předpisech od předešlého školního roku</w:t>
      </w:r>
    </w:p>
    <w:p w:rsidR="007A2B78" w:rsidRPr="006542C8" w:rsidRDefault="00517DCF" w:rsidP="00634E5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 xml:space="preserve">Příprava </w:t>
      </w:r>
      <w:r w:rsidR="004F36A5" w:rsidRPr="006542C8">
        <w:rPr>
          <w:rFonts w:ascii="Arial" w:hAnsi="Arial" w:cs="Arial"/>
        </w:rPr>
        <w:t xml:space="preserve">potřebných podkladů </w:t>
      </w:r>
      <w:r w:rsidRPr="006542C8">
        <w:rPr>
          <w:rFonts w:ascii="Arial" w:hAnsi="Arial" w:cs="Arial"/>
        </w:rPr>
        <w:t>k podpisu zákonnými zástupci žáků se SVP</w:t>
      </w:r>
      <w:r w:rsidR="004F36A5" w:rsidRPr="006542C8">
        <w:rPr>
          <w:rFonts w:ascii="Arial" w:hAnsi="Arial" w:cs="Arial"/>
        </w:rPr>
        <w:t xml:space="preserve"> </w:t>
      </w:r>
    </w:p>
    <w:p w:rsidR="00517DCF" w:rsidRPr="006542C8" w:rsidRDefault="00517DCF" w:rsidP="00634E5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Spolupráce s rodiči a třídními učiteli na vypracování IVP žáků s tímt</w:t>
      </w:r>
      <w:r w:rsidR="004F36A5" w:rsidRPr="006542C8">
        <w:rPr>
          <w:rFonts w:ascii="Arial" w:hAnsi="Arial" w:cs="Arial"/>
        </w:rPr>
        <w:t>o přiznaným podpůrným opatřením</w:t>
      </w:r>
    </w:p>
    <w:p w:rsidR="00517DCF" w:rsidRPr="006542C8" w:rsidRDefault="00517DCF" w:rsidP="00634E5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 xml:space="preserve">Kontrola </w:t>
      </w:r>
      <w:r w:rsidR="004F36A5" w:rsidRPr="006542C8">
        <w:rPr>
          <w:rFonts w:ascii="Arial" w:hAnsi="Arial" w:cs="Arial"/>
        </w:rPr>
        <w:t>a zaevidování vypracovaných IVP</w:t>
      </w:r>
    </w:p>
    <w:p w:rsidR="00517DCF" w:rsidRPr="006542C8" w:rsidRDefault="0059754B" w:rsidP="00634E5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Vypracování a předání seznamu žáků s vypracovaným IVP ředit</w:t>
      </w:r>
      <w:r w:rsidR="004F36A5" w:rsidRPr="006542C8">
        <w:rPr>
          <w:rFonts w:ascii="Arial" w:hAnsi="Arial" w:cs="Arial"/>
        </w:rPr>
        <w:t>elce školy ke správnímu řízení</w:t>
      </w:r>
    </w:p>
    <w:p w:rsidR="007A2B78" w:rsidRPr="006542C8" w:rsidRDefault="007A2B78" w:rsidP="00634E5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Koordinace a zahájení pedagogické a speciálně-pedag</w:t>
      </w:r>
      <w:r w:rsidR="00FF2EE8">
        <w:rPr>
          <w:rFonts w:ascii="Arial" w:hAnsi="Arial" w:cs="Arial"/>
        </w:rPr>
        <w:t>ogické intervence u žáků se SVP</w:t>
      </w:r>
    </w:p>
    <w:p w:rsidR="00815A19" w:rsidRPr="003C489D" w:rsidRDefault="00815A19" w:rsidP="006542C8">
      <w:pPr>
        <w:jc w:val="both"/>
        <w:rPr>
          <w:rFonts w:ascii="Arial" w:hAnsi="Arial" w:cs="Arial"/>
        </w:rPr>
      </w:pPr>
    </w:p>
    <w:p w:rsidR="00634E5E" w:rsidRDefault="00634E5E" w:rsidP="006542C8">
      <w:pPr>
        <w:jc w:val="center"/>
        <w:rPr>
          <w:rFonts w:ascii="Amatic SC" w:hAnsi="Amatic SC" w:cs="Arial"/>
          <w:b/>
          <w:color w:val="00B050"/>
          <w:sz w:val="48"/>
          <w:szCs w:val="48"/>
        </w:rPr>
      </w:pPr>
    </w:p>
    <w:p w:rsidR="00815A19" w:rsidRPr="006542C8" w:rsidRDefault="00815A19" w:rsidP="006542C8">
      <w:pPr>
        <w:jc w:val="center"/>
        <w:rPr>
          <w:rFonts w:ascii="Amatic SC" w:hAnsi="Amatic SC" w:cs="Arial"/>
          <w:b/>
          <w:color w:val="00B050"/>
          <w:sz w:val="48"/>
          <w:szCs w:val="48"/>
        </w:rPr>
      </w:pPr>
      <w:r w:rsidRPr="006542C8">
        <w:rPr>
          <w:rFonts w:ascii="Amatic SC" w:hAnsi="Amatic SC" w:cs="Arial"/>
          <w:b/>
          <w:color w:val="00B050"/>
          <w:sz w:val="48"/>
          <w:szCs w:val="48"/>
        </w:rPr>
        <w:lastRenderedPageBreak/>
        <w:t>Říjen</w:t>
      </w:r>
    </w:p>
    <w:p w:rsidR="00815A19" w:rsidRPr="006542C8" w:rsidRDefault="00815A19" w:rsidP="006542C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 xml:space="preserve">Spolupráce s pedagogicko-psychologickou poradnou a speciálně-pedagogickým centrem – </w:t>
      </w:r>
      <w:r w:rsidR="004D6AF4" w:rsidRPr="006542C8">
        <w:rPr>
          <w:rFonts w:ascii="Arial" w:hAnsi="Arial" w:cs="Arial"/>
        </w:rPr>
        <w:t xml:space="preserve">evidence šetření provedených během letních prázdnin, jejich aktualizace, objednání na </w:t>
      </w:r>
      <w:r w:rsidRPr="006542C8">
        <w:rPr>
          <w:rFonts w:ascii="Arial" w:hAnsi="Arial" w:cs="Arial"/>
        </w:rPr>
        <w:t>nová šetření. Osobní a tel</w:t>
      </w:r>
      <w:r w:rsidR="00FF2EE8">
        <w:rPr>
          <w:rFonts w:ascii="Arial" w:hAnsi="Arial" w:cs="Arial"/>
        </w:rPr>
        <w:t>efonické konzultace s PPP a SPC</w:t>
      </w:r>
    </w:p>
    <w:p w:rsidR="00815A19" w:rsidRPr="006542C8" w:rsidRDefault="00815A19" w:rsidP="006542C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Účast na informační akci vý</w:t>
      </w:r>
      <w:r w:rsidR="00FF2EE8">
        <w:rPr>
          <w:rFonts w:ascii="Arial" w:hAnsi="Arial" w:cs="Arial"/>
        </w:rPr>
        <w:t>chovných poradců</w:t>
      </w:r>
    </w:p>
    <w:p w:rsidR="004D6AF4" w:rsidRPr="006542C8" w:rsidRDefault="004D6AF4" w:rsidP="006542C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Informativní schůzka se všemi učiteli o systému spoluprá</w:t>
      </w:r>
      <w:r w:rsidR="00FF2EE8">
        <w:rPr>
          <w:rFonts w:ascii="Arial" w:hAnsi="Arial" w:cs="Arial"/>
        </w:rPr>
        <w:t>ce s PPP a SPC a o jeho změnách</w:t>
      </w:r>
    </w:p>
    <w:p w:rsidR="00815A19" w:rsidRPr="006542C8" w:rsidRDefault="004D6AF4" w:rsidP="006542C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 xml:space="preserve">Informativní schůzka s rodiči vycházejících žáků o způsobu </w:t>
      </w:r>
      <w:r w:rsidR="009D3BAB" w:rsidRPr="006542C8">
        <w:rPr>
          <w:rFonts w:ascii="Arial" w:hAnsi="Arial" w:cs="Arial"/>
        </w:rPr>
        <w:t xml:space="preserve">a termínech přihlašování na SŠ, o </w:t>
      </w:r>
      <w:r w:rsidR="00815A19" w:rsidRPr="006542C8">
        <w:rPr>
          <w:rFonts w:ascii="Arial" w:hAnsi="Arial" w:cs="Arial"/>
        </w:rPr>
        <w:t>průběhu při</w:t>
      </w:r>
      <w:r w:rsidR="009D3BAB" w:rsidRPr="006542C8">
        <w:rPr>
          <w:rFonts w:ascii="Arial" w:hAnsi="Arial" w:cs="Arial"/>
        </w:rPr>
        <w:t>jímacího řízení na SŠ</w:t>
      </w:r>
    </w:p>
    <w:p w:rsidR="00815A19" w:rsidRPr="006542C8" w:rsidRDefault="009D3BAB" w:rsidP="006542C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Seznámení se se změnami v systému ochrany osobních údajů v souvislosti s GDPR a se změnami v dalších so</w:t>
      </w:r>
      <w:r w:rsidR="00FF2EE8">
        <w:rPr>
          <w:rFonts w:ascii="Arial" w:hAnsi="Arial" w:cs="Arial"/>
        </w:rPr>
        <w:t>uvisejících právních předpisech</w:t>
      </w:r>
    </w:p>
    <w:p w:rsidR="009D3BAB" w:rsidRPr="006542C8" w:rsidRDefault="006156F0" w:rsidP="006542C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Informativní schůzka s metodičkou prevence – stanovení potřeb žáků v oblasti pre</w:t>
      </w:r>
      <w:r w:rsidR="00FF2EE8">
        <w:rPr>
          <w:rFonts w:ascii="Arial" w:hAnsi="Arial" w:cs="Arial"/>
        </w:rPr>
        <w:t>vence a preventivních programů</w:t>
      </w:r>
    </w:p>
    <w:p w:rsidR="001F55E2" w:rsidRPr="006542C8" w:rsidRDefault="001F55E2" w:rsidP="006542C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Informativní schůzka s pracovníky SVP Jiříkov – možnosti spolupráce a dalšího zl</w:t>
      </w:r>
      <w:r w:rsidR="00FF2EE8">
        <w:rPr>
          <w:rFonts w:ascii="Arial" w:hAnsi="Arial" w:cs="Arial"/>
        </w:rPr>
        <w:t>epšování péče o žáky naší školy</w:t>
      </w:r>
    </w:p>
    <w:p w:rsidR="00E6031D" w:rsidRDefault="00E6031D" w:rsidP="006542C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Zajištění informačních materiálů na SŠ. Zjišťování a seznamování žáků s termíny dnů otevřených dveří na</w:t>
      </w:r>
      <w:r w:rsidR="00FF2EE8">
        <w:rPr>
          <w:rFonts w:ascii="Arial" w:hAnsi="Arial" w:cs="Arial"/>
        </w:rPr>
        <w:t xml:space="preserve"> středních školách a učilištích</w:t>
      </w:r>
    </w:p>
    <w:p w:rsidR="006542C8" w:rsidRPr="006542C8" w:rsidRDefault="006542C8" w:rsidP="006542C8">
      <w:pPr>
        <w:jc w:val="both"/>
        <w:rPr>
          <w:rFonts w:ascii="Arial" w:hAnsi="Arial" w:cs="Arial"/>
        </w:rPr>
      </w:pPr>
    </w:p>
    <w:p w:rsidR="00815A19" w:rsidRPr="006542C8" w:rsidRDefault="00815A19" w:rsidP="006542C8">
      <w:pPr>
        <w:jc w:val="center"/>
        <w:rPr>
          <w:rFonts w:ascii="Amatic SC" w:hAnsi="Amatic SC" w:cs="Arial"/>
          <w:b/>
          <w:color w:val="00B050"/>
          <w:sz w:val="48"/>
          <w:szCs w:val="48"/>
        </w:rPr>
      </w:pPr>
      <w:r w:rsidRPr="006542C8">
        <w:rPr>
          <w:rFonts w:ascii="Amatic SC" w:hAnsi="Amatic SC" w:cs="Arial"/>
          <w:b/>
          <w:color w:val="00B050"/>
          <w:sz w:val="48"/>
          <w:szCs w:val="48"/>
        </w:rPr>
        <w:t>Listopad</w:t>
      </w:r>
    </w:p>
    <w:p w:rsidR="00815A19" w:rsidRPr="006542C8" w:rsidRDefault="00815A19" w:rsidP="006542C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Koordinace prezentací jednotlivých SŠ u nás ve škole.</w:t>
      </w:r>
    </w:p>
    <w:p w:rsidR="00EA478F" w:rsidRPr="006542C8" w:rsidRDefault="00EA478F" w:rsidP="006542C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Účast vycházejících žáků na prezentaci středních škol – Živ</w:t>
      </w:r>
      <w:r w:rsidR="00FF2EE8">
        <w:rPr>
          <w:rFonts w:ascii="Arial" w:hAnsi="Arial" w:cs="Arial"/>
        </w:rPr>
        <w:t>á knihovna povolání v Rumburku</w:t>
      </w:r>
    </w:p>
    <w:p w:rsidR="00815A19" w:rsidRPr="006542C8" w:rsidRDefault="00815A19" w:rsidP="006542C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Vyplnění žádostí o poradenskou službu PPP ohledně profesní orientace vycházejících žáků na základě žádosti jejich zákonných zástupců</w:t>
      </w:r>
    </w:p>
    <w:p w:rsidR="00815A19" w:rsidRPr="006542C8" w:rsidRDefault="00815A19" w:rsidP="006542C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Pomoc s vyplněním a kontrola přihlášek na střední umělecké školy a konzervatoře.</w:t>
      </w:r>
    </w:p>
    <w:p w:rsidR="00815A19" w:rsidRPr="006542C8" w:rsidRDefault="00FF2EE8" w:rsidP="006542C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Exkurze na </w:t>
      </w:r>
      <w:proofErr w:type="gramStart"/>
      <w:r>
        <w:rPr>
          <w:rFonts w:ascii="Arial" w:hAnsi="Arial" w:cs="Arial"/>
        </w:rPr>
        <w:t>ÚP</w:t>
      </w:r>
      <w:proofErr w:type="gramEnd"/>
      <w:r>
        <w:rPr>
          <w:rFonts w:ascii="Arial" w:hAnsi="Arial" w:cs="Arial"/>
        </w:rPr>
        <w:t xml:space="preserve"> v Rumburku</w:t>
      </w:r>
    </w:p>
    <w:p w:rsidR="006156F0" w:rsidRPr="006542C8" w:rsidRDefault="006156F0" w:rsidP="006542C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 xml:space="preserve">Informativní schůzka s metodičkou prevence – stanovení konkrétních preventivních programů </w:t>
      </w:r>
      <w:r w:rsidR="00FF2EE8">
        <w:rPr>
          <w:rFonts w:ascii="Arial" w:hAnsi="Arial" w:cs="Arial"/>
        </w:rPr>
        <w:t>pro jednotlivé třídní kolektivy</w:t>
      </w:r>
    </w:p>
    <w:p w:rsidR="00EA478F" w:rsidRDefault="00EA478F" w:rsidP="007A2B78">
      <w:pPr>
        <w:rPr>
          <w:rFonts w:ascii="Arial" w:hAnsi="Arial" w:cs="Arial"/>
          <w:b/>
        </w:rPr>
      </w:pPr>
    </w:p>
    <w:p w:rsidR="00815A19" w:rsidRPr="006542C8" w:rsidRDefault="00815A19" w:rsidP="006542C8">
      <w:pPr>
        <w:jc w:val="center"/>
        <w:rPr>
          <w:rFonts w:ascii="Amatic SC" w:hAnsi="Amatic SC" w:cs="Arial"/>
          <w:b/>
          <w:color w:val="00B050"/>
          <w:sz w:val="48"/>
          <w:szCs w:val="48"/>
        </w:rPr>
      </w:pPr>
      <w:r w:rsidRPr="006542C8">
        <w:rPr>
          <w:rFonts w:ascii="Amatic SC" w:hAnsi="Amatic SC" w:cs="Arial"/>
          <w:b/>
          <w:color w:val="00B050"/>
          <w:sz w:val="48"/>
          <w:szCs w:val="48"/>
        </w:rPr>
        <w:t>Prosinec</w:t>
      </w:r>
    </w:p>
    <w:p w:rsidR="00815A19" w:rsidRPr="006542C8" w:rsidRDefault="00E6031D" w:rsidP="006542C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Průběžné</w:t>
      </w:r>
      <w:r w:rsidR="00815A19" w:rsidRPr="006542C8">
        <w:rPr>
          <w:rFonts w:ascii="Arial" w:hAnsi="Arial" w:cs="Arial"/>
        </w:rPr>
        <w:t xml:space="preserve"> konzultace se žáky a jejich zákonnými zástupci při hledání vhodn</w:t>
      </w:r>
      <w:r w:rsidR="00FF2EE8">
        <w:rPr>
          <w:rFonts w:ascii="Arial" w:hAnsi="Arial" w:cs="Arial"/>
        </w:rPr>
        <w:t>ého typu středoškolského studia</w:t>
      </w:r>
    </w:p>
    <w:p w:rsidR="00815A19" w:rsidRPr="006542C8" w:rsidRDefault="00815A19" w:rsidP="006542C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Koordinace prezentací jednotlivých SŠ u nás ve škole.</w:t>
      </w:r>
    </w:p>
    <w:p w:rsidR="00815A19" w:rsidRPr="006542C8" w:rsidRDefault="00815A19" w:rsidP="006542C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Zajišťování a koordinace případných exkurzí na okolní SŠ a</w:t>
      </w:r>
      <w:r w:rsidR="00FF2EE8">
        <w:rPr>
          <w:rFonts w:ascii="Arial" w:hAnsi="Arial" w:cs="Arial"/>
        </w:rPr>
        <w:t xml:space="preserve"> SOU, popř. do okolních podniků</w:t>
      </w:r>
    </w:p>
    <w:p w:rsidR="006156F0" w:rsidRPr="006542C8" w:rsidRDefault="006156F0" w:rsidP="006542C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Ve spolupráci s metodičkou prevence nadále organizace a účast třídních kolektivů ve stano</w:t>
      </w:r>
      <w:r w:rsidR="00FF2EE8">
        <w:rPr>
          <w:rFonts w:ascii="Arial" w:hAnsi="Arial" w:cs="Arial"/>
        </w:rPr>
        <w:t>vených preventivních programech</w:t>
      </w:r>
      <w:r w:rsidRPr="006542C8">
        <w:rPr>
          <w:rFonts w:ascii="Arial" w:hAnsi="Arial" w:cs="Arial"/>
        </w:rPr>
        <w:t xml:space="preserve"> </w:t>
      </w:r>
    </w:p>
    <w:p w:rsidR="001F3599" w:rsidRPr="003C489D" w:rsidRDefault="001F3599" w:rsidP="007A2B78">
      <w:pPr>
        <w:rPr>
          <w:rFonts w:ascii="Arial" w:hAnsi="Arial" w:cs="Arial"/>
        </w:rPr>
      </w:pPr>
    </w:p>
    <w:p w:rsidR="00634E5E" w:rsidRDefault="00634E5E" w:rsidP="006542C8">
      <w:pPr>
        <w:jc w:val="center"/>
        <w:rPr>
          <w:rFonts w:ascii="Amatic SC" w:hAnsi="Amatic SC" w:cs="Arial"/>
          <w:b/>
          <w:color w:val="00B050"/>
          <w:sz w:val="48"/>
          <w:szCs w:val="48"/>
        </w:rPr>
      </w:pPr>
    </w:p>
    <w:p w:rsidR="001F3599" w:rsidRPr="006542C8" w:rsidRDefault="001F3599" w:rsidP="006542C8">
      <w:pPr>
        <w:jc w:val="center"/>
        <w:rPr>
          <w:rFonts w:ascii="Amatic SC" w:hAnsi="Amatic SC" w:cs="Arial"/>
          <w:b/>
          <w:color w:val="00B050"/>
          <w:sz w:val="48"/>
          <w:szCs w:val="48"/>
        </w:rPr>
      </w:pPr>
      <w:r w:rsidRPr="006542C8">
        <w:rPr>
          <w:rFonts w:ascii="Amatic SC" w:hAnsi="Amatic SC" w:cs="Arial"/>
          <w:b/>
          <w:color w:val="00B050"/>
          <w:sz w:val="48"/>
          <w:szCs w:val="48"/>
        </w:rPr>
        <w:lastRenderedPageBreak/>
        <w:t>Leden</w:t>
      </w:r>
    </w:p>
    <w:p w:rsidR="001F3599" w:rsidRPr="006542C8" w:rsidRDefault="001F3599" w:rsidP="006542C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V případě potřeby konzultace se žáky a jejich zákonnými zástupci při hledání vhodn</w:t>
      </w:r>
      <w:r w:rsidR="00FF2EE8">
        <w:rPr>
          <w:rFonts w:ascii="Arial" w:hAnsi="Arial" w:cs="Arial"/>
        </w:rPr>
        <w:t>ého typu středoškolského studia</w:t>
      </w:r>
    </w:p>
    <w:p w:rsidR="00EA478F" w:rsidRPr="006542C8" w:rsidRDefault="006156F0" w:rsidP="006542C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 xml:space="preserve">Poskytnutí tiskopisů pro vycházející žáky </w:t>
      </w:r>
      <w:r w:rsidR="00E6031D" w:rsidRPr="006542C8">
        <w:rPr>
          <w:rFonts w:ascii="Arial" w:hAnsi="Arial" w:cs="Arial"/>
        </w:rPr>
        <w:t>k jejich vyplnění a k 31. 1. 2020,</w:t>
      </w:r>
      <w:r w:rsidRPr="006542C8">
        <w:rPr>
          <w:rFonts w:ascii="Arial" w:hAnsi="Arial" w:cs="Arial"/>
        </w:rPr>
        <w:t xml:space="preserve"> jejich zpětné vybrání k vypsání v elektronické podobě, </w:t>
      </w:r>
      <w:r w:rsidR="00FF2EE8">
        <w:rPr>
          <w:rFonts w:ascii="Arial" w:hAnsi="Arial" w:cs="Arial"/>
        </w:rPr>
        <w:t>vytištění a předání zpět žákům</w:t>
      </w:r>
    </w:p>
    <w:p w:rsidR="00CD6868" w:rsidRPr="006542C8" w:rsidRDefault="00CD6868" w:rsidP="006542C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Spolupráce na přípravě pedagogické rady (udělení pochval a uložení kázeňských opatření žáka)</w:t>
      </w:r>
    </w:p>
    <w:p w:rsidR="001F3599" w:rsidRPr="006542C8" w:rsidRDefault="001F3599" w:rsidP="006542C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Hodnocení speciálně pedagogické péče a pedag</w:t>
      </w:r>
      <w:r w:rsidR="00FF2EE8">
        <w:rPr>
          <w:rFonts w:ascii="Arial" w:hAnsi="Arial" w:cs="Arial"/>
        </w:rPr>
        <w:t>ogické intervence v 1. pololetí</w:t>
      </w:r>
    </w:p>
    <w:p w:rsidR="001F3599" w:rsidRPr="006542C8" w:rsidRDefault="001F3599" w:rsidP="006542C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Vyhodnocení nasazených podpůrných opatře</w:t>
      </w:r>
      <w:r w:rsidR="00FF2EE8">
        <w:rPr>
          <w:rFonts w:ascii="Arial" w:hAnsi="Arial" w:cs="Arial"/>
        </w:rPr>
        <w:t>ní u žáků se SVP za 1. pololetí</w:t>
      </w:r>
    </w:p>
    <w:p w:rsidR="006542C8" w:rsidRDefault="001F3599" w:rsidP="00634E5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 xml:space="preserve">Zajištění informační schůzky pro rodiče předškoláků v MŠ – školní zralost, odklad povinné školní docházky, informace o možnostech vyšetření v PPP a náležitosti odkladu </w:t>
      </w:r>
      <w:r w:rsidR="00FF2EE8">
        <w:rPr>
          <w:rFonts w:ascii="Arial" w:hAnsi="Arial" w:cs="Arial"/>
        </w:rPr>
        <w:t>nástupu povinné školní docházky</w:t>
      </w:r>
    </w:p>
    <w:p w:rsidR="00634E5E" w:rsidRPr="00634E5E" w:rsidRDefault="00634E5E" w:rsidP="00634E5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</w:p>
    <w:p w:rsidR="001F3599" w:rsidRPr="006542C8" w:rsidRDefault="001F3599" w:rsidP="006542C8">
      <w:pPr>
        <w:jc w:val="center"/>
        <w:rPr>
          <w:rFonts w:ascii="Amatic SC" w:hAnsi="Amatic SC" w:cs="Arial"/>
          <w:b/>
          <w:color w:val="00B050"/>
          <w:sz w:val="48"/>
          <w:szCs w:val="48"/>
        </w:rPr>
      </w:pPr>
      <w:r w:rsidRPr="006542C8">
        <w:rPr>
          <w:rFonts w:ascii="Amatic SC" w:hAnsi="Amatic SC" w:cs="Arial"/>
          <w:b/>
          <w:color w:val="00B050"/>
          <w:sz w:val="48"/>
          <w:szCs w:val="48"/>
        </w:rPr>
        <w:t>Únor</w:t>
      </w:r>
    </w:p>
    <w:p w:rsidR="006156F0" w:rsidRPr="006542C8" w:rsidRDefault="006156F0" w:rsidP="006542C8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Kontrola a vyplnění odevzdaných podkladů</w:t>
      </w:r>
      <w:r w:rsidR="00FF2EE8">
        <w:rPr>
          <w:rFonts w:ascii="Arial" w:hAnsi="Arial" w:cs="Arial"/>
        </w:rPr>
        <w:t xml:space="preserve"> pro přihlášky na střední školy</w:t>
      </w:r>
    </w:p>
    <w:p w:rsidR="006542C8" w:rsidRPr="00634E5E" w:rsidRDefault="006156F0" w:rsidP="00634E5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Předání vyplněných přihlášek a zápisových lístků zákonným zástupcům vycházejících žáků na informativní schůzce k průběhu přij</w:t>
      </w:r>
      <w:r w:rsidR="00FF2EE8">
        <w:rPr>
          <w:rFonts w:ascii="Arial" w:hAnsi="Arial" w:cs="Arial"/>
        </w:rPr>
        <w:t>ímacího řízení na střední školy</w:t>
      </w:r>
    </w:p>
    <w:p w:rsidR="006542C8" w:rsidRPr="006542C8" w:rsidRDefault="001F3599" w:rsidP="00EA40A5">
      <w:pPr>
        <w:jc w:val="center"/>
        <w:rPr>
          <w:rFonts w:ascii="Amatic SC" w:hAnsi="Amatic SC" w:cs="Arial"/>
          <w:b/>
          <w:color w:val="00B050"/>
          <w:sz w:val="48"/>
          <w:szCs w:val="48"/>
        </w:rPr>
      </w:pPr>
      <w:r w:rsidRPr="006542C8">
        <w:rPr>
          <w:rFonts w:ascii="Amatic SC" w:hAnsi="Amatic SC" w:cs="Arial"/>
          <w:b/>
          <w:color w:val="00B050"/>
          <w:sz w:val="48"/>
          <w:szCs w:val="48"/>
        </w:rPr>
        <w:t>Březen</w:t>
      </w:r>
    </w:p>
    <w:p w:rsidR="001F3599" w:rsidRPr="006542C8" w:rsidRDefault="001F3599" w:rsidP="006542C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6542C8">
        <w:rPr>
          <w:rFonts w:ascii="Arial" w:hAnsi="Arial" w:cs="Arial"/>
        </w:rPr>
        <w:t>Depistáže v 1., 2. a 3. ročníku – vyhledávání žáků</w:t>
      </w:r>
      <w:r w:rsidR="00FF2EE8">
        <w:rPr>
          <w:rFonts w:ascii="Arial" w:hAnsi="Arial" w:cs="Arial"/>
        </w:rPr>
        <w:t xml:space="preserve"> s možným rozvojem poruch učení</w:t>
      </w:r>
    </w:p>
    <w:p w:rsidR="001F3599" w:rsidRPr="003C489D" w:rsidRDefault="001F3599" w:rsidP="007A2B78">
      <w:pPr>
        <w:rPr>
          <w:rFonts w:ascii="Arial" w:hAnsi="Arial" w:cs="Arial"/>
        </w:rPr>
      </w:pPr>
    </w:p>
    <w:p w:rsidR="001F3599" w:rsidRPr="00EA40A5" w:rsidRDefault="001F3599" w:rsidP="00EA40A5">
      <w:pPr>
        <w:jc w:val="center"/>
        <w:rPr>
          <w:rFonts w:ascii="Amatic SC" w:hAnsi="Amatic SC" w:cs="Arial"/>
          <w:b/>
          <w:color w:val="00B050"/>
          <w:sz w:val="48"/>
          <w:szCs w:val="48"/>
        </w:rPr>
      </w:pPr>
      <w:r w:rsidRPr="00EA40A5">
        <w:rPr>
          <w:rFonts w:ascii="Amatic SC" w:hAnsi="Amatic SC" w:cs="Arial"/>
          <w:b/>
          <w:color w:val="00B050"/>
          <w:sz w:val="48"/>
          <w:szCs w:val="48"/>
        </w:rPr>
        <w:t>Duben</w:t>
      </w:r>
    </w:p>
    <w:p w:rsidR="001F3599" w:rsidRPr="00EA40A5" w:rsidRDefault="00FF2EE8" w:rsidP="00EA40A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Zápis dětí do 1. ročníku</w:t>
      </w:r>
    </w:p>
    <w:p w:rsidR="001F3599" w:rsidRPr="00EA40A5" w:rsidRDefault="001F3599" w:rsidP="00EA40A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Evidence výsledků přijímacího řízení na střední školy</w:t>
      </w:r>
      <w:r w:rsidR="00FF2EE8">
        <w:rPr>
          <w:rFonts w:ascii="Arial" w:hAnsi="Arial" w:cs="Arial"/>
        </w:rPr>
        <w:t xml:space="preserve"> – 1. kolo</w:t>
      </w:r>
    </w:p>
    <w:p w:rsidR="001F3599" w:rsidRPr="00EA40A5" w:rsidRDefault="00FF2EE8" w:rsidP="00EA40A5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odvolacímu řízení</w:t>
      </w:r>
    </w:p>
    <w:p w:rsidR="003C489D" w:rsidRDefault="003C489D" w:rsidP="007A2B78">
      <w:pPr>
        <w:rPr>
          <w:rFonts w:ascii="Arial" w:hAnsi="Arial" w:cs="Arial"/>
        </w:rPr>
      </w:pPr>
    </w:p>
    <w:p w:rsidR="00EA40A5" w:rsidRPr="00EA40A5" w:rsidRDefault="001F3599" w:rsidP="00EA40A5">
      <w:pPr>
        <w:jc w:val="center"/>
        <w:rPr>
          <w:rFonts w:ascii="Amatic SC" w:hAnsi="Amatic SC" w:cs="Arial"/>
          <w:b/>
          <w:color w:val="00B050"/>
          <w:sz w:val="48"/>
          <w:szCs w:val="48"/>
        </w:rPr>
      </w:pPr>
      <w:r w:rsidRPr="00EA40A5">
        <w:rPr>
          <w:rFonts w:ascii="Amatic SC" w:hAnsi="Amatic SC" w:cs="Arial"/>
          <w:b/>
          <w:color w:val="00B050"/>
          <w:sz w:val="48"/>
          <w:szCs w:val="48"/>
        </w:rPr>
        <w:t>Květen</w:t>
      </w:r>
    </w:p>
    <w:p w:rsidR="001F3599" w:rsidRPr="00EA40A5" w:rsidRDefault="001F3599" w:rsidP="00EA40A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Pomoc s vyplňováním přihláše</w:t>
      </w:r>
      <w:r w:rsidR="00FF2EE8">
        <w:rPr>
          <w:rFonts w:ascii="Arial" w:hAnsi="Arial" w:cs="Arial"/>
        </w:rPr>
        <w:t>k do 2. kola přijímacího řízení</w:t>
      </w:r>
    </w:p>
    <w:p w:rsidR="001F3599" w:rsidRPr="00EA40A5" w:rsidRDefault="00FF2EE8" w:rsidP="00EA40A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Sledování umístění těchto žáků</w:t>
      </w:r>
    </w:p>
    <w:p w:rsidR="001F3599" w:rsidRPr="00EA40A5" w:rsidRDefault="00FF2EE8" w:rsidP="00EA40A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odvolacímu řízení</w:t>
      </w:r>
    </w:p>
    <w:p w:rsidR="001F3599" w:rsidRPr="00EA40A5" w:rsidRDefault="001F3599" w:rsidP="00EA40A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Informace žákům 8. ročníků o průběhu při</w:t>
      </w:r>
      <w:r w:rsidR="00FF2EE8">
        <w:rPr>
          <w:rFonts w:ascii="Arial" w:hAnsi="Arial" w:cs="Arial"/>
        </w:rPr>
        <w:t>jímacího řízení v letošním roce</w:t>
      </w:r>
    </w:p>
    <w:p w:rsidR="006156F0" w:rsidRDefault="006156F0" w:rsidP="007A2B78">
      <w:pPr>
        <w:rPr>
          <w:rFonts w:ascii="Arial" w:hAnsi="Arial" w:cs="Arial"/>
        </w:rPr>
      </w:pPr>
    </w:p>
    <w:p w:rsidR="001F3599" w:rsidRPr="00EA40A5" w:rsidRDefault="001F3599" w:rsidP="00EA40A5">
      <w:pPr>
        <w:jc w:val="center"/>
        <w:rPr>
          <w:rFonts w:ascii="Amatic SC" w:hAnsi="Amatic SC" w:cs="Arial"/>
          <w:b/>
          <w:color w:val="00B050"/>
          <w:sz w:val="48"/>
          <w:szCs w:val="48"/>
        </w:rPr>
      </w:pPr>
      <w:r w:rsidRPr="00EA40A5">
        <w:rPr>
          <w:rFonts w:ascii="Amatic SC" w:hAnsi="Amatic SC" w:cs="Arial"/>
          <w:b/>
          <w:color w:val="00B050"/>
          <w:sz w:val="48"/>
          <w:szCs w:val="48"/>
        </w:rPr>
        <w:t>Červen</w:t>
      </w:r>
    </w:p>
    <w:p w:rsidR="001F3599" w:rsidRPr="00EA40A5" w:rsidRDefault="001F3599" w:rsidP="00EA40A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Evidence výsledků přijímacího řízení na střední š</w:t>
      </w:r>
      <w:r w:rsidR="00FF2EE8">
        <w:rPr>
          <w:rFonts w:ascii="Arial" w:hAnsi="Arial" w:cs="Arial"/>
        </w:rPr>
        <w:t>koly a střední odborná učiliště</w:t>
      </w:r>
    </w:p>
    <w:p w:rsidR="001F3599" w:rsidRPr="00EA40A5" w:rsidRDefault="001F3599" w:rsidP="00EA40A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Dotazník k pro</w:t>
      </w:r>
      <w:r w:rsidR="00FF2EE8">
        <w:rPr>
          <w:rFonts w:ascii="Arial" w:hAnsi="Arial" w:cs="Arial"/>
        </w:rPr>
        <w:t>fesní volbě žáků osmých ročníků</w:t>
      </w:r>
    </w:p>
    <w:p w:rsidR="001F3599" w:rsidRPr="00EA40A5" w:rsidRDefault="00AC71EC" w:rsidP="00EA40A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lastRenderedPageBreak/>
        <w:t>Hodnocení speciálně pedagogické péče a pedagogické interve</w:t>
      </w:r>
      <w:r w:rsidR="00FF2EE8">
        <w:rPr>
          <w:rFonts w:ascii="Arial" w:hAnsi="Arial" w:cs="Arial"/>
        </w:rPr>
        <w:t>nce v 2. pololetí školního roku</w:t>
      </w:r>
    </w:p>
    <w:p w:rsidR="00AC71EC" w:rsidRPr="00EA40A5" w:rsidRDefault="00AC71EC" w:rsidP="00EA40A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Hodnocení funkčnosti nasazených podp</w:t>
      </w:r>
      <w:r w:rsidR="00FF2EE8">
        <w:rPr>
          <w:rFonts w:ascii="Arial" w:hAnsi="Arial" w:cs="Arial"/>
        </w:rPr>
        <w:t>ůrných opatření u žáků se SVP.</w:t>
      </w:r>
    </w:p>
    <w:p w:rsidR="001F55E2" w:rsidRPr="00EA40A5" w:rsidRDefault="001F55E2" w:rsidP="00EA40A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Ve spolupráci s metodičkou prevence hodnocení fu</w:t>
      </w:r>
      <w:r w:rsidR="00FF2EE8">
        <w:rPr>
          <w:rFonts w:ascii="Arial" w:hAnsi="Arial" w:cs="Arial"/>
        </w:rPr>
        <w:t>nkčnosti preventivních programů</w:t>
      </w:r>
      <w:r w:rsidRPr="00EA40A5">
        <w:rPr>
          <w:rFonts w:ascii="Arial" w:hAnsi="Arial" w:cs="Arial"/>
        </w:rPr>
        <w:t xml:space="preserve"> </w:t>
      </w:r>
    </w:p>
    <w:p w:rsidR="00AC71EC" w:rsidRPr="00EA40A5" w:rsidRDefault="00FF2EE8" w:rsidP="00EA40A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Hodnocení plnění plánu VP</w:t>
      </w:r>
    </w:p>
    <w:p w:rsidR="00634E5E" w:rsidRDefault="00634E5E" w:rsidP="00AC71EC">
      <w:pPr>
        <w:rPr>
          <w:rFonts w:ascii="Amatic SC" w:hAnsi="Amatic SC" w:cs="Arial"/>
          <w:b/>
          <w:color w:val="00B050"/>
          <w:sz w:val="48"/>
          <w:szCs w:val="48"/>
        </w:rPr>
      </w:pPr>
    </w:p>
    <w:p w:rsidR="00634E5E" w:rsidRPr="00FF2EE8" w:rsidRDefault="00AC71EC" w:rsidP="00634E5E">
      <w:pPr>
        <w:jc w:val="center"/>
        <w:rPr>
          <w:rFonts w:ascii="Arial" w:hAnsi="Arial" w:cs="Arial"/>
          <w:color w:val="FF6600"/>
          <w:sz w:val="56"/>
          <w:szCs w:val="56"/>
        </w:rPr>
      </w:pPr>
      <w:r w:rsidRPr="00FF2EE8">
        <w:rPr>
          <w:rFonts w:ascii="Arial" w:hAnsi="Arial" w:cs="Arial"/>
          <w:color w:val="FF6600"/>
          <w:sz w:val="56"/>
          <w:szCs w:val="56"/>
        </w:rPr>
        <w:t xml:space="preserve">Soustavná činnost </w:t>
      </w:r>
    </w:p>
    <w:p w:rsidR="00EA40A5" w:rsidRPr="00FF2EE8" w:rsidRDefault="00AC71EC" w:rsidP="00634E5E">
      <w:pPr>
        <w:jc w:val="center"/>
        <w:rPr>
          <w:rFonts w:ascii="Arial" w:hAnsi="Arial" w:cs="Arial"/>
          <w:color w:val="FF6600"/>
          <w:sz w:val="56"/>
          <w:szCs w:val="56"/>
        </w:rPr>
      </w:pPr>
      <w:r w:rsidRPr="00FF2EE8">
        <w:rPr>
          <w:rFonts w:ascii="Arial" w:hAnsi="Arial" w:cs="Arial"/>
          <w:color w:val="FF6600"/>
          <w:sz w:val="56"/>
          <w:szCs w:val="56"/>
        </w:rPr>
        <w:t>v průběhu celého školního roku:</w:t>
      </w:r>
    </w:p>
    <w:p w:rsidR="00EA40A5" w:rsidRDefault="00EA40A5" w:rsidP="00AC71EC">
      <w:pPr>
        <w:rPr>
          <w:rFonts w:ascii="Arial" w:hAnsi="Arial" w:cs="Arial"/>
          <w:u w:val="single"/>
        </w:rPr>
      </w:pPr>
    </w:p>
    <w:p w:rsidR="00634E5E" w:rsidRDefault="00AC71EC" w:rsidP="00EA40A5">
      <w:pPr>
        <w:jc w:val="both"/>
        <w:rPr>
          <w:rFonts w:ascii="Arial" w:hAnsi="Arial" w:cs="Arial"/>
        </w:rPr>
      </w:pPr>
      <w:r w:rsidRPr="003C489D">
        <w:rPr>
          <w:rFonts w:ascii="Arial" w:hAnsi="Arial" w:cs="Arial"/>
          <w:u w:val="single"/>
        </w:rPr>
        <w:t>Sebevzdělávání</w:t>
      </w:r>
      <w:r w:rsidR="00634E5E">
        <w:rPr>
          <w:rFonts w:ascii="Arial" w:hAnsi="Arial" w:cs="Arial"/>
        </w:rPr>
        <w:t xml:space="preserve"> </w:t>
      </w:r>
    </w:p>
    <w:p w:rsidR="00AC71EC" w:rsidRPr="00634E5E" w:rsidRDefault="00AC71EC" w:rsidP="00634E5E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 w:rsidRPr="00634E5E">
        <w:rPr>
          <w:rFonts w:ascii="Arial" w:hAnsi="Arial" w:cs="Arial"/>
        </w:rPr>
        <w:t>studium na UJEP v Ústí nad Labem – DVPP Kurz pro výchovné poradce</w:t>
      </w:r>
    </w:p>
    <w:p w:rsidR="00AC71EC" w:rsidRPr="00634E5E" w:rsidRDefault="00AC71EC" w:rsidP="00634E5E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 w:rsidRPr="00634E5E">
        <w:rPr>
          <w:rFonts w:ascii="Arial" w:hAnsi="Arial" w:cs="Arial"/>
        </w:rPr>
        <w:t>účast na vzdělávacích akcích a prezentacích</w:t>
      </w:r>
    </w:p>
    <w:p w:rsidR="00AC71EC" w:rsidRPr="003C489D" w:rsidRDefault="00AC71EC" w:rsidP="00EA40A5">
      <w:pPr>
        <w:jc w:val="both"/>
        <w:rPr>
          <w:rFonts w:ascii="Arial" w:hAnsi="Arial" w:cs="Arial"/>
        </w:rPr>
      </w:pPr>
    </w:p>
    <w:p w:rsidR="00AC71EC" w:rsidRPr="003C489D" w:rsidRDefault="00AC71EC" w:rsidP="00EA40A5">
      <w:pPr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 oblasti práce s žáky a s </w:t>
      </w:r>
      <w:proofErr w:type="gramStart"/>
      <w:r w:rsidRPr="003C489D">
        <w:rPr>
          <w:rFonts w:ascii="Arial" w:hAnsi="Arial" w:cs="Arial"/>
          <w:u w:val="single"/>
        </w:rPr>
        <w:t>jejich</w:t>
      </w:r>
      <w:proofErr w:type="gramEnd"/>
      <w:r w:rsidRPr="003C489D">
        <w:rPr>
          <w:rFonts w:ascii="Arial" w:hAnsi="Arial" w:cs="Arial"/>
          <w:u w:val="single"/>
        </w:rPr>
        <w:t xml:space="preserve"> zákonnými zástupce se podílí především na:</w:t>
      </w:r>
    </w:p>
    <w:p w:rsidR="00AC71EC" w:rsidRPr="00EA40A5" w:rsidRDefault="00AC71EC" w:rsidP="00EA40A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řešení studijních a výchovných problémů</w:t>
      </w:r>
    </w:p>
    <w:p w:rsidR="00AC71EC" w:rsidRPr="00EA40A5" w:rsidRDefault="00AC71EC" w:rsidP="00EA40A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zajištění informací v oblasti profesní orientace a kariérového poradenství</w:t>
      </w:r>
    </w:p>
    <w:p w:rsidR="00AC71EC" w:rsidRPr="00EA40A5" w:rsidRDefault="00AC71EC" w:rsidP="00EA40A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 xml:space="preserve">depistáž žáků, pro jejichž vzdělávání je nutné nasazení podpůrných opatření 1. stupně </w:t>
      </w:r>
    </w:p>
    <w:p w:rsidR="00AC71EC" w:rsidRPr="00EA40A5" w:rsidRDefault="00AC71EC" w:rsidP="00EA40A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 xml:space="preserve">kontrola a spolupráce s třídními učiteli a zákonnými zástupci žáků při vypracování </w:t>
      </w:r>
      <w:r w:rsidR="003C489D" w:rsidRPr="00EA40A5">
        <w:rPr>
          <w:rFonts w:ascii="Arial" w:hAnsi="Arial" w:cs="Arial"/>
        </w:rPr>
        <w:t>plánů</w:t>
      </w:r>
      <w:r w:rsidRPr="00EA40A5">
        <w:rPr>
          <w:rFonts w:ascii="Arial" w:hAnsi="Arial" w:cs="Arial"/>
        </w:rPr>
        <w:t xml:space="preserve"> pedagogické podpory pro žáky s</w:t>
      </w:r>
      <w:r w:rsidR="003C489D" w:rsidRPr="00EA40A5">
        <w:rPr>
          <w:rFonts w:ascii="Arial" w:hAnsi="Arial" w:cs="Arial"/>
        </w:rPr>
        <w:t> potřebou podpory 1</w:t>
      </w:r>
      <w:r w:rsidRPr="00EA40A5">
        <w:rPr>
          <w:rFonts w:ascii="Arial" w:hAnsi="Arial" w:cs="Arial"/>
        </w:rPr>
        <w:t xml:space="preserve">. stupně. </w:t>
      </w:r>
    </w:p>
    <w:p w:rsidR="00EA40A5" w:rsidRPr="00EA40A5" w:rsidRDefault="00AC71EC" w:rsidP="00EA40A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vyhodnocování plánů pedagogické podpory a následná opatření</w:t>
      </w:r>
    </w:p>
    <w:p w:rsidR="00AC71EC" w:rsidRPr="00EA40A5" w:rsidRDefault="00AC71EC" w:rsidP="00EA40A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spolupráce s třídními učiteli a zákonnými zástupci žáků při vyplňování žádostí o vyšetření v PPP nebo SPC</w:t>
      </w:r>
    </w:p>
    <w:p w:rsidR="00AC71EC" w:rsidRPr="00EA40A5" w:rsidRDefault="00AC71EC" w:rsidP="00EA40A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vzdělávání žáků se speciálními vzdělávacími potřebami, zajištění poskytování přiznaných podpůrných opatření</w:t>
      </w:r>
    </w:p>
    <w:p w:rsidR="00AC71EC" w:rsidRPr="00EA40A5" w:rsidRDefault="00AC71EC" w:rsidP="00EA40A5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konzu</w:t>
      </w:r>
      <w:r w:rsidR="001C3301" w:rsidRPr="00EA40A5">
        <w:rPr>
          <w:rFonts w:ascii="Arial" w:hAnsi="Arial" w:cs="Arial"/>
        </w:rPr>
        <w:t>ltace a metodické vedení vyučujících</w:t>
      </w:r>
      <w:r w:rsidRPr="00EA40A5">
        <w:rPr>
          <w:rFonts w:ascii="Arial" w:hAnsi="Arial" w:cs="Arial"/>
        </w:rPr>
        <w:t xml:space="preserve"> pro práci se žáky se SVP</w:t>
      </w:r>
    </w:p>
    <w:p w:rsidR="001C3301" w:rsidRPr="003C489D" w:rsidRDefault="001C3301" w:rsidP="00EA40A5">
      <w:pPr>
        <w:jc w:val="both"/>
        <w:rPr>
          <w:rFonts w:ascii="Arial" w:hAnsi="Arial" w:cs="Arial"/>
        </w:rPr>
      </w:pPr>
    </w:p>
    <w:p w:rsidR="001C3301" w:rsidRPr="003C489D" w:rsidRDefault="001C3301" w:rsidP="00EA40A5">
      <w:pPr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 vedením školy zajišťuje:</w:t>
      </w:r>
    </w:p>
    <w:p w:rsidR="001C3301" w:rsidRPr="00EA40A5" w:rsidRDefault="001C3301" w:rsidP="00EA40A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zpracování přihlášek ke studiu</w:t>
      </w:r>
    </w:p>
    <w:p w:rsidR="00EA40A5" w:rsidRPr="00EA40A5" w:rsidRDefault="001C3301" w:rsidP="00EA40A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péči o problémové žáky a o žáky se SVP</w:t>
      </w:r>
    </w:p>
    <w:p w:rsidR="001C3301" w:rsidRPr="00EA40A5" w:rsidRDefault="001C3301" w:rsidP="00EA40A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přednášky, prezentace a exkurze pro žáky</w:t>
      </w:r>
    </w:p>
    <w:p w:rsidR="001C3301" w:rsidRPr="00EA40A5" w:rsidRDefault="001C3301" w:rsidP="00EA40A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 xml:space="preserve">spolupráci s Orgány sociálně-právní ochrany dětí a s dalšími státními </w:t>
      </w:r>
      <w:r w:rsidR="00E6031D" w:rsidRPr="00EA40A5">
        <w:rPr>
          <w:rFonts w:ascii="Arial" w:hAnsi="Arial" w:cs="Arial"/>
        </w:rPr>
        <w:t>orgány a neziskovými organizacemi</w:t>
      </w:r>
    </w:p>
    <w:p w:rsidR="00CD6868" w:rsidRPr="00EA40A5" w:rsidRDefault="00CD6868" w:rsidP="00EA40A5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při veškerých školních aktivitách – pozor na GDPR</w:t>
      </w:r>
    </w:p>
    <w:p w:rsidR="001C3301" w:rsidRPr="003C489D" w:rsidRDefault="001C3301" w:rsidP="00AC71EC">
      <w:pPr>
        <w:rPr>
          <w:rFonts w:ascii="Arial" w:hAnsi="Arial" w:cs="Arial"/>
        </w:rPr>
      </w:pPr>
    </w:p>
    <w:p w:rsidR="001C3301" w:rsidRPr="003C489D" w:rsidRDefault="001C3301" w:rsidP="00AC71EC">
      <w:pPr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se školní metodičkou prevence rizikových projevů chování u dětí a mládeže:</w:t>
      </w:r>
    </w:p>
    <w:p w:rsidR="001C3301" w:rsidRPr="00EA40A5" w:rsidRDefault="001C3301" w:rsidP="00EA40A5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pečuje o problémové žáky</w:t>
      </w:r>
    </w:p>
    <w:p w:rsidR="001C3301" w:rsidRPr="00EA40A5" w:rsidRDefault="00EA40A5" w:rsidP="00EA40A5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i</w:t>
      </w:r>
      <w:r w:rsidR="001C3301" w:rsidRPr="00EA40A5">
        <w:rPr>
          <w:rFonts w:ascii="Arial" w:hAnsi="Arial" w:cs="Arial"/>
        </w:rPr>
        <w:t xml:space="preserve">nformuje o rizicích a projevech šikany, </w:t>
      </w:r>
      <w:proofErr w:type="spellStart"/>
      <w:r w:rsidR="001C3301" w:rsidRPr="00EA40A5">
        <w:rPr>
          <w:rFonts w:ascii="Arial" w:hAnsi="Arial" w:cs="Arial"/>
        </w:rPr>
        <w:t>kyberšikany</w:t>
      </w:r>
      <w:proofErr w:type="spellEnd"/>
    </w:p>
    <w:p w:rsidR="001C3301" w:rsidRPr="00EA40A5" w:rsidRDefault="001C3301" w:rsidP="00EA40A5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zajišťuje prevenci prostřednictvím přednášek a prezentací pro žáky</w:t>
      </w:r>
    </w:p>
    <w:p w:rsidR="001C3301" w:rsidRPr="003C489D" w:rsidRDefault="001C3301" w:rsidP="00AC71EC">
      <w:pPr>
        <w:rPr>
          <w:rFonts w:ascii="Arial" w:hAnsi="Arial" w:cs="Arial"/>
        </w:rPr>
      </w:pPr>
    </w:p>
    <w:p w:rsidR="001C3301" w:rsidRPr="003C489D" w:rsidRDefault="001C3301" w:rsidP="00AC71EC">
      <w:pPr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 třídními učiteli a ostatními vyučujícími:</w:t>
      </w:r>
    </w:p>
    <w:p w:rsidR="001C3301" w:rsidRPr="00EA40A5" w:rsidRDefault="001C3301" w:rsidP="00EA40A5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zajišťuje poskytování pedagogické intervence a speciálně-pedagogické péče pro žáky s přiznanými podpůrnými opatřeními.</w:t>
      </w:r>
    </w:p>
    <w:p w:rsidR="001C3301" w:rsidRPr="00EA40A5" w:rsidRDefault="001C3301" w:rsidP="00EA40A5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zahajuje včasné speciálně pedagogické práce a prevenci rozvoje poruch (vypracování a vyhodnocování efektivnosti plánů pedagogické podpory)</w:t>
      </w:r>
    </w:p>
    <w:p w:rsidR="001C3301" w:rsidRPr="00EA40A5" w:rsidRDefault="001C3301" w:rsidP="00EA40A5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pečuje o žáky se SVP, vede jejich evidenci a zabezpečuje péči o ně</w:t>
      </w:r>
    </w:p>
    <w:p w:rsidR="00EA40A5" w:rsidRPr="00EA40A5" w:rsidRDefault="001C3301" w:rsidP="00EA40A5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vyplňuje žádosti o vyšetření v PPP nebo SPC</w:t>
      </w:r>
    </w:p>
    <w:p w:rsidR="001C3301" w:rsidRPr="00EA40A5" w:rsidRDefault="001C3301" w:rsidP="00EA40A5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EA40A5">
        <w:rPr>
          <w:rFonts w:ascii="Arial" w:hAnsi="Arial" w:cs="Arial"/>
        </w:rPr>
        <w:t>zajišťuje konzultace a odborná vyšetření</w:t>
      </w:r>
    </w:p>
    <w:p w:rsidR="001C3301" w:rsidRPr="003C489D" w:rsidRDefault="001C3301" w:rsidP="00EA40A5">
      <w:pPr>
        <w:jc w:val="both"/>
        <w:rPr>
          <w:rFonts w:ascii="Arial" w:hAnsi="Arial" w:cs="Arial"/>
        </w:rPr>
      </w:pPr>
    </w:p>
    <w:p w:rsidR="001C3301" w:rsidRPr="003C489D" w:rsidRDefault="001C3301" w:rsidP="00EA40A5">
      <w:pPr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 PPP a SPC:</w:t>
      </w:r>
    </w:p>
    <w:p w:rsidR="001C3301" w:rsidRPr="00634E5E" w:rsidRDefault="001C3301" w:rsidP="00634E5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634E5E">
        <w:rPr>
          <w:rFonts w:ascii="Arial" w:hAnsi="Arial" w:cs="Arial"/>
        </w:rPr>
        <w:t xml:space="preserve">posuzuje potřebu odborného vyšetření (psychologického, </w:t>
      </w:r>
      <w:proofErr w:type="spellStart"/>
      <w:proofErr w:type="gramStart"/>
      <w:r w:rsidRPr="00634E5E">
        <w:rPr>
          <w:rFonts w:ascii="Arial" w:hAnsi="Arial" w:cs="Arial"/>
        </w:rPr>
        <w:t>ped</w:t>
      </w:r>
      <w:proofErr w:type="spellEnd"/>
      <w:r w:rsidR="00634E5E">
        <w:rPr>
          <w:rFonts w:ascii="Arial" w:hAnsi="Arial" w:cs="Arial"/>
        </w:rPr>
        <w:t xml:space="preserve">. </w:t>
      </w:r>
      <w:r w:rsidRPr="00634E5E">
        <w:rPr>
          <w:rFonts w:ascii="Arial" w:hAnsi="Arial" w:cs="Arial"/>
        </w:rPr>
        <w:t>o volbě</w:t>
      </w:r>
      <w:proofErr w:type="gramEnd"/>
      <w:r w:rsidRPr="00634E5E">
        <w:rPr>
          <w:rFonts w:ascii="Arial" w:hAnsi="Arial" w:cs="Arial"/>
        </w:rPr>
        <w:t xml:space="preserve"> povolání aj.)</w:t>
      </w:r>
    </w:p>
    <w:p w:rsidR="001C3301" w:rsidRPr="00634E5E" w:rsidRDefault="00121F22" w:rsidP="00634E5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634E5E">
        <w:rPr>
          <w:rFonts w:ascii="Arial" w:hAnsi="Arial" w:cs="Arial"/>
        </w:rPr>
        <w:t>podstupuje vypracované a vyhodnocené plány pedagogické podpory školskému poradenskému zařízení</w:t>
      </w:r>
    </w:p>
    <w:p w:rsidR="00121F22" w:rsidRPr="00634E5E" w:rsidRDefault="00121F22" w:rsidP="00634E5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634E5E">
        <w:rPr>
          <w:rFonts w:ascii="Arial" w:hAnsi="Arial" w:cs="Arial"/>
        </w:rPr>
        <w:t>konzultuje optimální nastavení podpůrných opatření</w:t>
      </w:r>
    </w:p>
    <w:p w:rsidR="00121F22" w:rsidRPr="00634E5E" w:rsidRDefault="00121F22" w:rsidP="00634E5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634E5E">
        <w:rPr>
          <w:rFonts w:ascii="Arial" w:hAnsi="Arial" w:cs="Arial"/>
        </w:rPr>
        <w:t>zajišťuje realizaci podpůrných opatření vyplývajících z vyšetření</w:t>
      </w:r>
    </w:p>
    <w:p w:rsidR="00121F22" w:rsidRPr="00634E5E" w:rsidRDefault="00121F22" w:rsidP="00634E5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634E5E">
        <w:rPr>
          <w:rFonts w:ascii="Arial" w:hAnsi="Arial" w:cs="Arial"/>
        </w:rPr>
        <w:t>vyhodnocuje efektivitu podpůrných opatření</w:t>
      </w:r>
    </w:p>
    <w:p w:rsidR="00121F22" w:rsidRPr="003C489D" w:rsidRDefault="00121F22" w:rsidP="00AC71EC">
      <w:pPr>
        <w:rPr>
          <w:rFonts w:ascii="Arial" w:hAnsi="Arial" w:cs="Arial"/>
        </w:rPr>
      </w:pPr>
    </w:p>
    <w:p w:rsidR="00121F22" w:rsidRPr="003C489D" w:rsidRDefault="00121F22" w:rsidP="00AC71EC">
      <w:pPr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 součinnosti s úřadem práce zajišťuje:</w:t>
      </w:r>
    </w:p>
    <w:p w:rsidR="00121F22" w:rsidRPr="00634E5E" w:rsidRDefault="00121F22" w:rsidP="00634E5E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634E5E">
        <w:rPr>
          <w:rFonts w:ascii="Arial" w:hAnsi="Arial" w:cs="Arial"/>
        </w:rPr>
        <w:t>volbu profesní orientace vycházejících žáků</w:t>
      </w:r>
    </w:p>
    <w:p w:rsidR="00121F22" w:rsidRPr="00634E5E" w:rsidRDefault="00121F22" w:rsidP="00634E5E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 w:rsidRPr="00634E5E">
        <w:rPr>
          <w:rFonts w:ascii="Arial" w:hAnsi="Arial" w:cs="Arial"/>
        </w:rPr>
        <w:t>přednášky a besedy k volbě povolání</w:t>
      </w:r>
    </w:p>
    <w:p w:rsidR="00121F22" w:rsidRPr="003C489D" w:rsidRDefault="00121F22" w:rsidP="00AC71EC">
      <w:pPr>
        <w:rPr>
          <w:rFonts w:ascii="Arial" w:hAnsi="Arial" w:cs="Arial"/>
        </w:rPr>
      </w:pPr>
    </w:p>
    <w:p w:rsidR="00121F22" w:rsidRPr="003C489D" w:rsidRDefault="00121F22" w:rsidP="00AC71EC">
      <w:pPr>
        <w:rPr>
          <w:rFonts w:ascii="Arial" w:hAnsi="Arial" w:cs="Arial"/>
        </w:rPr>
      </w:pPr>
      <w:r w:rsidRPr="003C489D">
        <w:rPr>
          <w:rFonts w:ascii="Arial" w:hAnsi="Arial" w:cs="Arial"/>
          <w:u w:val="single"/>
        </w:rPr>
        <w:t>Další spolupráce</w:t>
      </w:r>
      <w:r w:rsidR="003C489D">
        <w:rPr>
          <w:rFonts w:ascii="Arial" w:hAnsi="Arial" w:cs="Arial"/>
          <w:u w:val="single"/>
        </w:rPr>
        <w:t xml:space="preserve"> s</w:t>
      </w:r>
      <w:r w:rsidRPr="003C489D">
        <w:rPr>
          <w:rFonts w:ascii="Arial" w:hAnsi="Arial" w:cs="Arial"/>
        </w:rPr>
        <w:t>:</w:t>
      </w:r>
    </w:p>
    <w:p w:rsidR="00121F22" w:rsidRPr="00634E5E" w:rsidRDefault="00121F22" w:rsidP="00634E5E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634E5E">
        <w:rPr>
          <w:rFonts w:ascii="Arial" w:hAnsi="Arial" w:cs="Arial"/>
        </w:rPr>
        <w:t>učiteli MŠ</w:t>
      </w:r>
    </w:p>
    <w:p w:rsidR="00121F22" w:rsidRPr="00634E5E" w:rsidRDefault="00121F22" w:rsidP="00634E5E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634E5E">
        <w:rPr>
          <w:rFonts w:ascii="Arial" w:hAnsi="Arial" w:cs="Arial"/>
        </w:rPr>
        <w:t>dětskými lékaři žáků</w:t>
      </w:r>
    </w:p>
    <w:p w:rsidR="00AC71EC" w:rsidRPr="00634E5E" w:rsidRDefault="00121F22" w:rsidP="00634E5E">
      <w:pPr>
        <w:pStyle w:val="Odstavecseseznamem"/>
        <w:numPr>
          <w:ilvl w:val="0"/>
          <w:numId w:val="27"/>
        </w:numPr>
        <w:rPr>
          <w:rFonts w:ascii="Arial" w:hAnsi="Arial" w:cs="Arial"/>
          <w:color w:val="697335"/>
        </w:rPr>
      </w:pPr>
      <w:r w:rsidRPr="00634E5E">
        <w:rPr>
          <w:rFonts w:ascii="Arial" w:hAnsi="Arial" w:cs="Arial"/>
        </w:rPr>
        <w:t>zástupci středních škol a učilišť</w:t>
      </w:r>
      <w:r w:rsidR="00AC71EC" w:rsidRPr="00634E5E">
        <w:rPr>
          <w:rFonts w:ascii="Arial" w:hAnsi="Arial" w:cs="Arial"/>
          <w:color w:val="0B5394"/>
        </w:rPr>
        <w:t>       </w:t>
      </w:r>
      <w:r w:rsidRPr="00634E5E">
        <w:rPr>
          <w:rFonts w:ascii="Arial" w:hAnsi="Arial" w:cs="Arial"/>
          <w:color w:val="0B5394"/>
        </w:rPr>
        <w:t>                        </w:t>
      </w:r>
    </w:p>
    <w:p w:rsidR="00634E5E" w:rsidRDefault="00634E5E" w:rsidP="00634E5E">
      <w:pPr>
        <w:rPr>
          <w:rFonts w:ascii="Arial" w:hAnsi="Arial" w:cs="Arial"/>
          <w:color w:val="697335"/>
        </w:rPr>
      </w:pPr>
    </w:p>
    <w:p w:rsidR="00634E5E" w:rsidRDefault="00634E5E" w:rsidP="00634E5E">
      <w:pPr>
        <w:rPr>
          <w:rFonts w:ascii="Arial" w:hAnsi="Arial" w:cs="Arial"/>
          <w:color w:val="697335"/>
        </w:rPr>
      </w:pPr>
    </w:p>
    <w:p w:rsidR="00634E5E" w:rsidRDefault="00634E5E" w:rsidP="00634E5E">
      <w:pPr>
        <w:rPr>
          <w:rFonts w:ascii="Arial" w:hAnsi="Arial" w:cs="Arial"/>
          <w:color w:val="697335"/>
        </w:rPr>
      </w:pPr>
    </w:p>
    <w:p w:rsidR="00634E5E" w:rsidRDefault="00634E5E" w:rsidP="00634E5E">
      <w:pPr>
        <w:rPr>
          <w:rFonts w:ascii="Arial" w:hAnsi="Arial" w:cs="Arial"/>
          <w:color w:val="697335"/>
        </w:rPr>
      </w:pPr>
    </w:p>
    <w:p w:rsidR="00634E5E" w:rsidRDefault="00634E5E" w:rsidP="00634E5E">
      <w:pPr>
        <w:rPr>
          <w:rFonts w:ascii="Arial" w:hAnsi="Arial" w:cs="Arial"/>
          <w:color w:val="697335"/>
        </w:rPr>
      </w:pPr>
    </w:p>
    <w:p w:rsidR="00634E5E" w:rsidRDefault="00634E5E" w:rsidP="00634E5E">
      <w:pPr>
        <w:rPr>
          <w:rFonts w:ascii="Arial" w:hAnsi="Arial" w:cs="Arial"/>
          <w:color w:val="697335"/>
        </w:rPr>
      </w:pPr>
    </w:p>
    <w:p w:rsidR="00634E5E" w:rsidRDefault="00634E5E" w:rsidP="00634E5E">
      <w:pPr>
        <w:rPr>
          <w:rFonts w:ascii="Arial" w:hAnsi="Arial" w:cs="Arial"/>
          <w:color w:val="697335"/>
        </w:rPr>
      </w:pPr>
    </w:p>
    <w:p w:rsidR="00634E5E" w:rsidRDefault="00634E5E" w:rsidP="00634E5E">
      <w:pPr>
        <w:rPr>
          <w:rFonts w:ascii="Arial" w:hAnsi="Arial" w:cs="Arial"/>
          <w:color w:val="697335"/>
        </w:rPr>
      </w:pPr>
    </w:p>
    <w:p w:rsidR="00634E5E" w:rsidRDefault="00634E5E" w:rsidP="00634E5E">
      <w:pPr>
        <w:rPr>
          <w:rFonts w:ascii="Arial" w:hAnsi="Arial" w:cs="Arial"/>
          <w:color w:val="697335"/>
        </w:rPr>
      </w:pPr>
    </w:p>
    <w:p w:rsidR="00634E5E" w:rsidRDefault="00634E5E" w:rsidP="00634E5E">
      <w:pPr>
        <w:rPr>
          <w:rFonts w:ascii="Arial" w:hAnsi="Arial" w:cs="Arial"/>
          <w:color w:val="697335"/>
        </w:rPr>
      </w:pPr>
    </w:p>
    <w:p w:rsidR="00634E5E" w:rsidRDefault="00634E5E" w:rsidP="00634E5E">
      <w:pPr>
        <w:rPr>
          <w:rFonts w:ascii="Arial" w:hAnsi="Arial" w:cs="Arial"/>
          <w:color w:val="697335"/>
        </w:rPr>
      </w:pPr>
    </w:p>
    <w:p w:rsidR="00634E5E" w:rsidRPr="00634E5E" w:rsidRDefault="00634E5E" w:rsidP="00634E5E">
      <w:pPr>
        <w:rPr>
          <w:rFonts w:ascii="Arial" w:hAnsi="Arial" w:cs="Arial"/>
        </w:rPr>
      </w:pPr>
      <w:r w:rsidRPr="00634E5E">
        <w:rPr>
          <w:rFonts w:ascii="Arial" w:hAnsi="Arial" w:cs="Arial"/>
        </w:rPr>
        <w:t xml:space="preserve">V Jiříkově 1. 9. </w:t>
      </w:r>
      <w:proofErr w:type="gramStart"/>
      <w:r w:rsidRPr="00634E5E">
        <w:rPr>
          <w:rFonts w:ascii="Arial" w:hAnsi="Arial" w:cs="Arial"/>
        </w:rPr>
        <w:t>2019                                                                           Mgr.</w:t>
      </w:r>
      <w:proofErr w:type="gramEnd"/>
      <w:r w:rsidRPr="00634E5E">
        <w:rPr>
          <w:rFonts w:ascii="Arial" w:hAnsi="Arial" w:cs="Arial"/>
        </w:rPr>
        <w:t xml:space="preserve"> Hana Reitzová, Dis.</w:t>
      </w:r>
    </w:p>
    <w:sectPr w:rsidR="00634E5E" w:rsidRPr="00634E5E" w:rsidSect="00634E5E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1D" w:rsidRDefault="00D8561D" w:rsidP="00634E5E">
      <w:pPr>
        <w:spacing w:after="0" w:line="240" w:lineRule="auto"/>
      </w:pPr>
      <w:r>
        <w:separator/>
      </w:r>
    </w:p>
  </w:endnote>
  <w:endnote w:type="continuationSeparator" w:id="0">
    <w:p w:rsidR="00D8561D" w:rsidRDefault="00D8561D" w:rsidP="0063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038845"/>
      <w:docPartObj>
        <w:docPartGallery w:val="Page Numbers (Bottom of Page)"/>
        <w:docPartUnique/>
      </w:docPartObj>
    </w:sdtPr>
    <w:sdtContent>
      <w:p w:rsidR="00634E5E" w:rsidRDefault="00634E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34E">
          <w:rPr>
            <w:noProof/>
          </w:rPr>
          <w:t>1</w:t>
        </w:r>
        <w:r>
          <w:fldChar w:fldCharType="end"/>
        </w:r>
      </w:p>
    </w:sdtContent>
  </w:sdt>
  <w:p w:rsidR="00634E5E" w:rsidRDefault="00634E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1D" w:rsidRDefault="00D8561D" w:rsidP="00634E5E">
      <w:pPr>
        <w:spacing w:after="0" w:line="240" w:lineRule="auto"/>
      </w:pPr>
      <w:r>
        <w:separator/>
      </w:r>
    </w:p>
  </w:footnote>
  <w:footnote w:type="continuationSeparator" w:id="0">
    <w:p w:rsidR="00D8561D" w:rsidRDefault="00D8561D" w:rsidP="0063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008"/>
    <w:multiLevelType w:val="hybridMultilevel"/>
    <w:tmpl w:val="B9707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FDA"/>
    <w:multiLevelType w:val="multilevel"/>
    <w:tmpl w:val="3684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B217A"/>
    <w:multiLevelType w:val="multilevel"/>
    <w:tmpl w:val="F3A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E28C0"/>
    <w:multiLevelType w:val="hybridMultilevel"/>
    <w:tmpl w:val="F8962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1747"/>
    <w:multiLevelType w:val="hybridMultilevel"/>
    <w:tmpl w:val="6FAC7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5DEA"/>
    <w:multiLevelType w:val="multilevel"/>
    <w:tmpl w:val="4D3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E4F7E"/>
    <w:multiLevelType w:val="multilevel"/>
    <w:tmpl w:val="D7C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C60AA"/>
    <w:multiLevelType w:val="hybridMultilevel"/>
    <w:tmpl w:val="4EB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12002"/>
    <w:multiLevelType w:val="hybridMultilevel"/>
    <w:tmpl w:val="4E14E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54201"/>
    <w:multiLevelType w:val="hybridMultilevel"/>
    <w:tmpl w:val="AE988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00F46"/>
    <w:multiLevelType w:val="hybridMultilevel"/>
    <w:tmpl w:val="5A32B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A31FF"/>
    <w:multiLevelType w:val="multilevel"/>
    <w:tmpl w:val="A510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F7523D"/>
    <w:multiLevelType w:val="hybridMultilevel"/>
    <w:tmpl w:val="4C80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93382"/>
    <w:multiLevelType w:val="multilevel"/>
    <w:tmpl w:val="872E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16295"/>
    <w:multiLevelType w:val="hybridMultilevel"/>
    <w:tmpl w:val="9E165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D61D7"/>
    <w:multiLevelType w:val="multilevel"/>
    <w:tmpl w:val="A1B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A4902"/>
    <w:multiLevelType w:val="multilevel"/>
    <w:tmpl w:val="1564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7533F8"/>
    <w:multiLevelType w:val="hybridMultilevel"/>
    <w:tmpl w:val="D2BAA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B1D22"/>
    <w:multiLevelType w:val="multilevel"/>
    <w:tmpl w:val="9E1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E60B02"/>
    <w:multiLevelType w:val="hybridMultilevel"/>
    <w:tmpl w:val="05C0F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B555A"/>
    <w:multiLevelType w:val="hybridMultilevel"/>
    <w:tmpl w:val="26BAF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F1D8D"/>
    <w:multiLevelType w:val="hybridMultilevel"/>
    <w:tmpl w:val="B3CAC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05E"/>
    <w:multiLevelType w:val="hybridMultilevel"/>
    <w:tmpl w:val="65F6F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20097"/>
    <w:multiLevelType w:val="hybridMultilevel"/>
    <w:tmpl w:val="B608C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C6068"/>
    <w:multiLevelType w:val="hybridMultilevel"/>
    <w:tmpl w:val="904EA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E6064"/>
    <w:multiLevelType w:val="hybridMultilevel"/>
    <w:tmpl w:val="5B204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E6827"/>
    <w:multiLevelType w:val="multilevel"/>
    <w:tmpl w:val="D22C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18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13"/>
  </w:num>
  <w:num w:numId="11">
    <w:abstractNumId w:val="26"/>
  </w:num>
  <w:num w:numId="12">
    <w:abstractNumId w:val="22"/>
  </w:num>
  <w:num w:numId="13">
    <w:abstractNumId w:val="21"/>
  </w:num>
  <w:num w:numId="14">
    <w:abstractNumId w:val="9"/>
  </w:num>
  <w:num w:numId="15">
    <w:abstractNumId w:val="17"/>
  </w:num>
  <w:num w:numId="16">
    <w:abstractNumId w:val="24"/>
  </w:num>
  <w:num w:numId="17">
    <w:abstractNumId w:val="7"/>
  </w:num>
  <w:num w:numId="18">
    <w:abstractNumId w:val="14"/>
  </w:num>
  <w:num w:numId="19">
    <w:abstractNumId w:val="8"/>
  </w:num>
  <w:num w:numId="20">
    <w:abstractNumId w:val="25"/>
  </w:num>
  <w:num w:numId="21">
    <w:abstractNumId w:val="10"/>
  </w:num>
  <w:num w:numId="22">
    <w:abstractNumId w:val="3"/>
  </w:num>
  <w:num w:numId="23">
    <w:abstractNumId w:val="0"/>
  </w:num>
  <w:num w:numId="24">
    <w:abstractNumId w:val="20"/>
  </w:num>
  <w:num w:numId="25">
    <w:abstractNumId w:val="19"/>
  </w:num>
  <w:num w:numId="26">
    <w:abstractNumId w:val="12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5D"/>
    <w:rsid w:val="00017D82"/>
    <w:rsid w:val="000735B0"/>
    <w:rsid w:val="00121F22"/>
    <w:rsid w:val="001C3301"/>
    <w:rsid w:val="001F3599"/>
    <w:rsid w:val="001F55E2"/>
    <w:rsid w:val="003C489D"/>
    <w:rsid w:val="003F234E"/>
    <w:rsid w:val="004D6AF4"/>
    <w:rsid w:val="004F36A5"/>
    <w:rsid w:val="00517DCF"/>
    <w:rsid w:val="0059754B"/>
    <w:rsid w:val="0060005D"/>
    <w:rsid w:val="0060465D"/>
    <w:rsid w:val="006156F0"/>
    <w:rsid w:val="00634E5E"/>
    <w:rsid w:val="006542C8"/>
    <w:rsid w:val="007A2B78"/>
    <w:rsid w:val="00815A19"/>
    <w:rsid w:val="009D3BAB"/>
    <w:rsid w:val="00AC71EC"/>
    <w:rsid w:val="00CD6868"/>
    <w:rsid w:val="00D8561D"/>
    <w:rsid w:val="00E55815"/>
    <w:rsid w:val="00E6031D"/>
    <w:rsid w:val="00EA40A5"/>
    <w:rsid w:val="00EA478F"/>
    <w:rsid w:val="00F32BA6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1001E-4DCF-4185-BA8D-75416E9D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634E5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42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634E5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4E5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3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E5E"/>
  </w:style>
  <w:style w:type="paragraph" w:styleId="Zpat">
    <w:name w:val="footer"/>
    <w:basedOn w:val="Normln"/>
    <w:link w:val="ZpatChar"/>
    <w:uiPriority w:val="99"/>
    <w:unhideWhenUsed/>
    <w:rsid w:val="0063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jiriko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1092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Miroslava Kubešová</cp:lastModifiedBy>
  <cp:revision>8</cp:revision>
  <dcterms:created xsi:type="dcterms:W3CDTF">2019-08-31T05:55:00Z</dcterms:created>
  <dcterms:modified xsi:type="dcterms:W3CDTF">2019-10-13T13:22:00Z</dcterms:modified>
</cp:coreProperties>
</file>